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2" w:rsidRDefault="001A6902" w:rsidP="001A6902">
      <w:pPr>
        <w:pStyle w:val="a3"/>
        <w:spacing w:line="240" w:lineRule="auto"/>
        <w:ind w:left="709" w:right="57" w:firstLine="425"/>
        <w:rPr>
          <w:sz w:val="24"/>
        </w:rPr>
      </w:pPr>
      <w:r>
        <w:rPr>
          <w:sz w:val="24"/>
        </w:rPr>
        <w:t>Рабочая программа курса внеурочной деятельности</w:t>
      </w:r>
      <w:r>
        <w:rPr>
          <w:b/>
          <w:sz w:val="24"/>
        </w:rPr>
        <w:t xml:space="preserve"> «Занимательн</w:t>
      </w:r>
      <w:r>
        <w:rPr>
          <w:b/>
          <w:sz w:val="24"/>
        </w:rPr>
        <w:t>ый русский</w:t>
      </w:r>
      <w:r>
        <w:rPr>
          <w:b/>
          <w:sz w:val="24"/>
        </w:rPr>
        <w:t>»</w:t>
      </w:r>
      <w:r>
        <w:rPr>
          <w:sz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(Приказ МОиН РФ от 06.10. 2009 года №373)   и на основе  программы курса «</w:t>
      </w:r>
      <w:r>
        <w:rPr>
          <w:sz w:val="24"/>
        </w:rPr>
        <w:t xml:space="preserve">Занимательный русский </w:t>
      </w:r>
      <w:r>
        <w:rPr>
          <w:sz w:val="24"/>
        </w:rPr>
        <w:t xml:space="preserve"> » </w:t>
      </w:r>
      <w:r>
        <w:rPr>
          <w:sz w:val="24"/>
        </w:rPr>
        <w:t>Л.В.Мищенковой</w:t>
      </w:r>
      <w:r>
        <w:rPr>
          <w:sz w:val="24"/>
        </w:rPr>
        <w:t xml:space="preserve"> </w:t>
      </w:r>
    </w:p>
    <w:p w:rsidR="001A6902" w:rsidRDefault="001A6902" w:rsidP="001A6902">
      <w:pPr>
        <w:pStyle w:val="a3"/>
        <w:spacing w:line="240" w:lineRule="auto"/>
        <w:ind w:left="709" w:right="57" w:firstLine="425"/>
        <w:rPr>
          <w:szCs w:val="28"/>
          <w:lang w:val="en-US"/>
        </w:rPr>
      </w:pPr>
      <w:r>
        <w:rPr>
          <w:rFonts w:eastAsia="Calibri"/>
          <w:bCs/>
          <w:color w:val="000000"/>
          <w:spacing w:val="-3"/>
          <w:sz w:val="24"/>
          <w:lang w:eastAsia="en-US"/>
        </w:rPr>
        <w:t>В соответствии с учебным планом из федерального компонента на внеурочную деятельность «Занимательн</w:t>
      </w:r>
      <w:r>
        <w:rPr>
          <w:rFonts w:eastAsia="Calibri"/>
          <w:bCs/>
          <w:color w:val="000000"/>
          <w:spacing w:val="-3"/>
          <w:sz w:val="24"/>
          <w:lang w:eastAsia="en-US"/>
        </w:rPr>
        <w:t>ый русский</w:t>
      </w:r>
      <w:r>
        <w:rPr>
          <w:rFonts w:eastAsia="Calibri"/>
          <w:bCs/>
          <w:color w:val="000000"/>
          <w:spacing w:val="-3"/>
          <w:sz w:val="24"/>
          <w:lang w:eastAsia="en-US"/>
        </w:rPr>
        <w:t>» в 1 классе отводится 1 час в неделю,  33 часа в год</w:t>
      </w:r>
      <w:r>
        <w:rPr>
          <w:rFonts w:eastAsia="Calibri"/>
          <w:bCs/>
          <w:color w:val="000000"/>
          <w:spacing w:val="-3"/>
          <w:szCs w:val="28"/>
          <w:lang w:eastAsia="en-US"/>
        </w:rPr>
        <w:t xml:space="preserve">. </w:t>
      </w:r>
      <w:r>
        <w:rPr>
          <w:szCs w:val="28"/>
        </w:rPr>
        <w:t xml:space="preserve"> </w:t>
      </w:r>
    </w:p>
    <w:p w:rsidR="001A6902" w:rsidRPr="001A6902" w:rsidRDefault="001A6902" w:rsidP="001A6902">
      <w:pPr>
        <w:pStyle w:val="a3"/>
        <w:spacing w:line="240" w:lineRule="auto"/>
        <w:ind w:left="709" w:right="57" w:firstLine="425"/>
        <w:rPr>
          <w:szCs w:val="28"/>
          <w:lang w:val="en-US"/>
        </w:rPr>
      </w:pPr>
    </w:p>
    <w:p w:rsidR="001A6902" w:rsidRPr="007637ED" w:rsidRDefault="001A6902" w:rsidP="001A690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курса.</w:t>
      </w:r>
    </w:p>
    <w:p w:rsidR="001A6902" w:rsidRPr="007637ED" w:rsidRDefault="001A6902" w:rsidP="001A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37ED">
        <w:rPr>
          <w:rFonts w:ascii="Times New Roman" w:hAnsi="Times New Roman" w:cs="Times New Roman"/>
          <w:sz w:val="24"/>
          <w:szCs w:val="24"/>
        </w:rPr>
        <w:t xml:space="preserve">     В сфере личностных, универсальных учебных действий будут сформированы внутренняя позиция школьника, адекватная мотивация учебной деятельности, включая учебные и познавательные мотивы, ориентация на моральные нормы и их выполнение, способность </w:t>
      </w:r>
      <w:proofErr w:type="gramStart"/>
      <w:r w:rsidRPr="007637E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637ED">
        <w:rPr>
          <w:rFonts w:ascii="Times New Roman" w:hAnsi="Times New Roman" w:cs="Times New Roman"/>
          <w:sz w:val="24"/>
          <w:szCs w:val="24"/>
        </w:rPr>
        <w:t xml:space="preserve"> моральной децентрации.</w:t>
      </w:r>
    </w:p>
    <w:p w:rsidR="001A6902" w:rsidRPr="007637ED" w:rsidRDefault="001A6902" w:rsidP="001A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37ED">
        <w:rPr>
          <w:rFonts w:ascii="Times New Roman" w:hAnsi="Times New Roman" w:cs="Times New Roman"/>
          <w:sz w:val="24"/>
          <w:szCs w:val="24"/>
        </w:rPr>
        <w:t xml:space="preserve">    Метапредметным результатом изучения курса в первом классе является формирование следующих универсальных учебных действий (УУД)</w:t>
      </w:r>
    </w:p>
    <w:p w:rsidR="001A6902" w:rsidRPr="007637ED" w:rsidRDefault="001A6902" w:rsidP="001A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37ED">
        <w:rPr>
          <w:rFonts w:ascii="Times New Roman" w:hAnsi="Times New Roman" w:cs="Times New Roman"/>
          <w:sz w:val="24"/>
          <w:szCs w:val="24"/>
        </w:rPr>
        <w:t xml:space="preserve">   В сфере регулятивных универсальных учебных действий, включая 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выполнение.</w:t>
      </w:r>
    </w:p>
    <w:p w:rsidR="001A6902" w:rsidRPr="007637ED" w:rsidRDefault="001A6902" w:rsidP="001A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37ED">
        <w:rPr>
          <w:rFonts w:ascii="Times New Roman" w:hAnsi="Times New Roman" w:cs="Times New Roman"/>
          <w:sz w:val="24"/>
          <w:szCs w:val="24"/>
        </w:rPr>
        <w:t xml:space="preserve">  В сфере познавательных универсальных учебных действий учащиеся научатся использовать знаково-символические средства, в том числе овладевают действие моделирования, а также широким спектром логических действий и операций, включая общие приемы решения задач.</w:t>
      </w:r>
    </w:p>
    <w:p w:rsidR="001A6902" w:rsidRDefault="001A6902" w:rsidP="001A690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637ED">
        <w:rPr>
          <w:rFonts w:ascii="Times New Roman" w:hAnsi="Times New Roman" w:cs="Times New Roman"/>
          <w:sz w:val="24"/>
          <w:szCs w:val="24"/>
        </w:rPr>
        <w:t xml:space="preserve">   В сфере коммуникативных универсальных учебных  действий учащиеся приобретут умения учитывать позицию собеседника,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1A6902" w:rsidRPr="001A6902" w:rsidRDefault="001A6902" w:rsidP="001A69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902"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tbl>
      <w:tblPr>
        <w:tblStyle w:val="a5"/>
        <w:tblW w:w="14884" w:type="dxa"/>
        <w:tblInd w:w="108" w:type="dxa"/>
        <w:tblLook w:val="04A0" w:firstRow="1" w:lastRow="0" w:firstColumn="1" w:lastColumn="0" w:noHBand="0" w:noVBand="1"/>
      </w:tblPr>
      <w:tblGrid>
        <w:gridCol w:w="1376"/>
        <w:gridCol w:w="3157"/>
        <w:gridCol w:w="2211"/>
        <w:gridCol w:w="8140"/>
      </w:tblGrid>
      <w:tr w:rsidR="001A6902" w:rsidRPr="001A6902" w:rsidTr="00B11505">
        <w:tc>
          <w:tcPr>
            <w:tcW w:w="1376" w:type="dxa"/>
          </w:tcPr>
          <w:p w:rsidR="001A6902" w:rsidRPr="001A6902" w:rsidRDefault="001A6902" w:rsidP="005A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90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57" w:type="dxa"/>
          </w:tcPr>
          <w:p w:rsidR="001A6902" w:rsidRPr="001A6902" w:rsidRDefault="001A6902" w:rsidP="005A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90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2211" w:type="dxa"/>
          </w:tcPr>
          <w:p w:rsidR="001A6902" w:rsidRPr="001A6902" w:rsidRDefault="001A6902" w:rsidP="005A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902">
              <w:rPr>
                <w:rFonts w:ascii="Times New Roman" w:hAnsi="Times New Roman" w:cs="Times New Roman"/>
                <w:sz w:val="28"/>
                <w:szCs w:val="28"/>
              </w:rPr>
              <w:t>Формы организации учебных занятий</w:t>
            </w:r>
          </w:p>
        </w:tc>
        <w:tc>
          <w:tcPr>
            <w:tcW w:w="8140" w:type="dxa"/>
          </w:tcPr>
          <w:p w:rsidR="001A6902" w:rsidRPr="001A6902" w:rsidRDefault="001A6902" w:rsidP="005A1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6902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</w:t>
            </w:r>
          </w:p>
        </w:tc>
      </w:tr>
      <w:tr w:rsidR="00B11505" w:rsidRPr="005D797F" w:rsidTr="00B11505">
        <w:tc>
          <w:tcPr>
            <w:tcW w:w="1376" w:type="dxa"/>
            <w:vMerge w:val="restart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 помощник  - язык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D7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140" w:type="dxa"/>
            <w:vMerge w:val="restart"/>
          </w:tcPr>
          <w:p w:rsidR="00B11505" w:rsidRPr="005D797F" w:rsidRDefault="00B11505" w:rsidP="00B11505">
            <w:pPr>
              <w:pStyle w:val="a4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речи, общения в жизни людей. Оценивать уместность использования громкости, темпа устной речи в разных ситуациях 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Демонстрировать уместное использование громкости, темпа в некоторых высказываниях: скороговорках, чистоговорках, считалках и т.д.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примеры общения, когда слово по-разному влияет на людей, их мысли, чувства.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Объяснять, что словом можно влиять на людей – поднять настроение, огорчить, утешить (Н).</w:t>
            </w:r>
          </w:p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что с помощью слова можно договариваться об организации </w:t>
            </w:r>
            <w:r w:rsidRPr="005D7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игры, совместной работы.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свои и чужие успехи и неудачи в общении.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Определять вид общения по его основной задаче: сообщить, запросить информацию, обменяться информацией; поддержать</w:t>
            </w:r>
          </w:p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контакт и т.д.</w:t>
            </w:r>
          </w:p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Оценивать свои особенности как слушателя.</w:t>
            </w:r>
          </w:p>
          <w:p w:rsidR="00B11505" w:rsidRPr="005D797F" w:rsidRDefault="00B11505" w:rsidP="00B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высказывание с точки зрения его</w:t>
            </w:r>
          </w:p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соответствия речевой задаче.</w:t>
            </w:r>
          </w:p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Разыгрывать риторические игры.</w:t>
            </w: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Что такое слово?</w:t>
            </w:r>
          </w:p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 мире звуков</w:t>
            </w:r>
          </w:p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02" w:rsidRPr="005D797F" w:rsidTr="00B11505">
        <w:trPr>
          <w:trHeight w:val="593"/>
        </w:trPr>
        <w:tc>
          <w:tcPr>
            <w:tcW w:w="1376" w:type="dxa"/>
            <w:tcBorders>
              <w:bottom w:val="nil"/>
            </w:tcBorders>
          </w:tcPr>
          <w:p w:rsidR="001A6902" w:rsidRPr="00B11505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мире слов и звуков – 10 часов</w:t>
            </w:r>
          </w:p>
        </w:tc>
        <w:tc>
          <w:tcPr>
            <w:tcW w:w="3157" w:type="dxa"/>
          </w:tcPr>
          <w:p w:rsidR="001A6902" w:rsidRPr="005D797F" w:rsidRDefault="001A6902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Звуки и буквы – не одно и то же</w:t>
            </w:r>
          </w:p>
        </w:tc>
        <w:tc>
          <w:tcPr>
            <w:tcW w:w="2211" w:type="dxa"/>
            <w:vMerge w:val="restart"/>
          </w:tcPr>
          <w:p w:rsidR="001A6902" w:rsidRPr="005D797F" w:rsidRDefault="00B11505" w:rsidP="009F2DC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140" w:type="dxa"/>
            <w:vMerge w:val="restart"/>
          </w:tcPr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Объяснять значение известных школьникам знаков, роль знаков в современной жизни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знаки-символы и знаки-копии. Называть языковые знаки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</w:t>
            </w:r>
          </w:p>
          <w:p w:rsidR="00B11505" w:rsidRPr="005D797F" w:rsidRDefault="00B11505" w:rsidP="00B11505">
            <w:pPr>
              <w:pStyle w:val="a4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Наблюдать над образованием звуков речи на основе проведения лингвистического опыта.</w:t>
            </w:r>
          </w:p>
          <w:p w:rsidR="00B11505" w:rsidRPr="005D797F" w:rsidRDefault="00B11505" w:rsidP="00B11505">
            <w:pPr>
              <w:pStyle w:val="a4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Осуществлять знаково-символические действия при моделировании звуков.</w:t>
            </w:r>
          </w:p>
          <w:p w:rsidR="00B11505" w:rsidRPr="005D797F" w:rsidRDefault="00B11505" w:rsidP="00B11505">
            <w:pPr>
              <w:pStyle w:val="a4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условные обозначения звуков речи. 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Сопоставлять звуковое и буквенное обозначения слова.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слоги относительно количества в них гласных и согласных звуков.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Классифицировать слова по количеству в них слогов.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Составлять слова из слогов.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Самостоятельно подбирать примеры слов с заданным количеством слогов.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свои и чужие успехи и неудачи в общении.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Определять вид общения по его основной задаче: сообщить, запросить информацию, обменяться информацией; поддержать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контакт и т.д.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Оценивать свои особенности как слушателя.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высказывание с точки зрения его соответствия речевой задаче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ind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Объяснять значение известных школьникам знаков, роль знаков в современной жизни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ind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знаки-символы и знаки-копии. Называть языковые знаки.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свои и чужие успехи и неудачи в общении.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вид общения по его основной задаче: сообщить, запросить информацию, обменяться информацией; поддержать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контакт и т.д.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Оценивать свои особенности как слушателя.</w:t>
            </w:r>
          </w:p>
          <w:p w:rsidR="00B11505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высказывание с точки зрения его соответствия речевой задачей.</w:t>
            </w:r>
          </w:p>
          <w:p w:rsidR="001A6902" w:rsidRPr="005D797F" w:rsidRDefault="00B11505" w:rsidP="00B11505">
            <w:pPr>
              <w:pStyle w:val="a4"/>
              <w:ind w:left="0"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Разыгрывать риторические игры.</w:t>
            </w:r>
          </w:p>
        </w:tc>
      </w:tr>
      <w:tr w:rsidR="00B11505" w:rsidRPr="005D797F" w:rsidTr="00B11505">
        <w:tc>
          <w:tcPr>
            <w:tcW w:w="1376" w:type="dxa"/>
            <w:vMerge w:val="restart"/>
            <w:tcBorders>
              <w:top w:val="nil"/>
            </w:tcBorders>
          </w:tcPr>
          <w:p w:rsidR="00B11505" w:rsidRPr="005D797F" w:rsidRDefault="00B11505" w:rsidP="00B1150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  <w:tcBorders>
              <w:top w:val="nil"/>
            </w:tcBorders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Что такое метограммы?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Жили</w:t>
            </w:r>
            <w:proofErr w:type="gramEnd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были гласные и согласные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B11505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Волшебник Ударение.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Такие разные согласные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Такие разные, разные согласные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675756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675756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Русские народные загадки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675756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Зачем шипят шипящие?</w:t>
            </w: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 w:val="restart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Живые буквы -  19 часов</w:t>
            </w: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Познакомьтесь: алфавит!</w:t>
            </w:r>
          </w:p>
        </w:tc>
        <w:tc>
          <w:tcPr>
            <w:tcW w:w="2211" w:type="dxa"/>
            <w:vMerge w:val="restart"/>
          </w:tcPr>
          <w:p w:rsidR="00B11505" w:rsidRPr="005D797F" w:rsidRDefault="00C207D7" w:rsidP="009F2DC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140" w:type="dxa"/>
            <w:vMerge w:val="restart"/>
          </w:tcPr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буквы по сходству в их названии, по характеристике звука, который они называют. 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Располагать заданные слова в алфавитном порядке.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Отличать предложение от группы слов, не составляющих предложение.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Выделять предложения из речи.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интонацию конца предложения.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Сравнивать схемы предложений, соотносить схему и предложение.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Приобретать опыт в составлении предложения по рисунку и заданной схеме.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текст и набор предложений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пределять тему текста. Объяснять роль заголовка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Озаглавливать текст. Определять по ключевым словам, о чём говорится 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ключевые слова в сказках,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сказочных историях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Выделять незнакомые слова в тексте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Выяснять значение непонятных слов.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текста.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Объяснять роль знаков препинания, абзацев в тексте.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Познакомиться с новыми понятиями слов в русском языке.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Выделять начало, основную часть, конец текста.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Оценивать уместность речевых средств обращения в разных ситуациях.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уместные средства обращения 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proofErr w:type="gramEnd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риторических задач.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Называть изученные признаки текста.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разновидности текстов, с которыми ученики познакомились в течение года</w:t>
            </w:r>
            <w:proofErr w:type="gramStart"/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Объяснять роль речи, вежливого общения в жизни людей.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оценивать свои и чужие успехи и неудачи в общении.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Различать звуки и буквы.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Наблюдать над образованием звуков речи на основе проведения лингвистического опыта.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Осуществлять знаково-символические действия при моделировании звуков.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условные обозначения звуков речи. 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Сопоставлять звуковое и буквенное обозначения слова.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Определять вид общения по его основной задаче: сообщить, запросить информацию, обменяться информацией; поддержать контакт и т.д.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Оценивать свои особенности как слушателя.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высказывание с точки зрения его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соответствия речевой задаче. Составлять рассказы и сказочные истории по картинкам.</w:t>
            </w:r>
          </w:p>
          <w:p w:rsidR="00B11505" w:rsidRPr="005D797F" w:rsidRDefault="00B11505" w:rsidP="00B11505">
            <w:pPr>
              <w:pStyle w:val="a4"/>
              <w:ind w:left="6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Разыгрывать риторические игры.</w:t>
            </w: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Привет, пословица!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Поговорим о предложении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505" w:rsidRPr="005D797F" w:rsidTr="00B11505">
        <w:tc>
          <w:tcPr>
            <w:tcW w:w="1376" w:type="dxa"/>
            <w:vMerge/>
            <w:tcBorders>
              <w:bottom w:val="nil"/>
            </w:tcBorders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Еще немного о предложении</w:t>
            </w:r>
          </w:p>
        </w:tc>
        <w:tc>
          <w:tcPr>
            <w:tcW w:w="2211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B11505" w:rsidRPr="005D797F" w:rsidRDefault="00B11505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 w:val="restart"/>
            <w:tcBorders>
              <w:top w:val="nil"/>
            </w:tcBorders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  <w:tcBorders>
              <w:top w:val="nil"/>
            </w:tcBorders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Знакомимся с анаграммами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7" w:type="dxa"/>
          </w:tcPr>
          <w:p w:rsidR="00C207D7" w:rsidRPr="005D797F" w:rsidRDefault="00C207D7" w:rsidP="00C20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Что такое текст?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Что мы пишем с большой буквы?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630E6D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 безударных гласных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О парных звонких и глухих согласных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Слова  - приятели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Слова – неприятели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Волшебное слово предлог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Что за зверь такой  - фразеологизм?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Игротека.</w:t>
            </w: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7D7" w:rsidRPr="005D797F" w:rsidTr="00B11505">
        <w:tc>
          <w:tcPr>
            <w:tcW w:w="1376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7F">
              <w:rPr>
                <w:rFonts w:ascii="Times New Roman" w:hAnsi="Times New Roman" w:cs="Times New Roman"/>
                <w:sz w:val="24"/>
                <w:szCs w:val="24"/>
              </w:rPr>
              <w:t>Учимся различать слова разных частей речи</w:t>
            </w:r>
          </w:p>
          <w:p w:rsidR="00C207D7" w:rsidRPr="005D797F" w:rsidRDefault="00C207D7" w:rsidP="009F2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0" w:type="dxa"/>
            <w:vMerge/>
          </w:tcPr>
          <w:p w:rsidR="00C207D7" w:rsidRPr="005D797F" w:rsidRDefault="00C207D7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902" w:rsidRPr="001A6902" w:rsidRDefault="001A6902" w:rsidP="001A6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8A1" w:rsidRDefault="00DF08A1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/>
    <w:p w:rsidR="00CF7D65" w:rsidRDefault="00CF7D65" w:rsidP="00CF7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D6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560"/>
        <w:gridCol w:w="11984"/>
      </w:tblGrid>
      <w:tr w:rsidR="00CF7D65" w:rsidTr="00CF7D65">
        <w:tc>
          <w:tcPr>
            <w:tcW w:w="959" w:type="dxa"/>
          </w:tcPr>
          <w:p w:rsidR="00CF7D65" w:rsidRDefault="00CF7D65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417" w:type="dxa"/>
          </w:tcPr>
          <w:p w:rsidR="00CF7D65" w:rsidRDefault="00CF7D65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CF7D65" w:rsidRDefault="00CF7D65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CF7D65" w:rsidRDefault="00CF7D65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49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Речь устная и письменная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Что такое слово?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В мире звуков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Звуки и буквы – не одно и то же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Что такое метограммы?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Жили</w:t>
            </w:r>
            <w:proofErr w:type="gramEnd"/>
            <w:r w:rsidRPr="004923AD">
              <w:rPr>
                <w:rFonts w:ascii="Times New Roman" w:hAnsi="Times New Roman" w:cs="Times New Roman"/>
                <w:sz w:val="28"/>
                <w:szCs w:val="28"/>
              </w:rPr>
              <w:t xml:space="preserve"> были гласные и согласные</w:t>
            </w:r>
          </w:p>
        </w:tc>
      </w:tr>
      <w:tr w:rsidR="004923AD" w:rsidTr="00695698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4923AD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Волшебник Ударение.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Такие разные согласные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Такие разные, разные согласные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Русские народные загадки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шипят шипящие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Познакомьтесь: алфавит!</w:t>
            </w:r>
          </w:p>
        </w:tc>
      </w:tr>
      <w:tr w:rsidR="004923AD" w:rsidTr="00000B71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Привет, пословица!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Поговорим о предложении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Еще немного о предложении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Знакомимся с анаграммами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Что такое текст?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Что мы пишем с большой буквы?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  <w:vAlign w:val="center"/>
          </w:tcPr>
          <w:p w:rsidR="004923AD" w:rsidRPr="00024E45" w:rsidRDefault="004923AD" w:rsidP="009F2DC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24E4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08.03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О безударных гласных</w:t>
            </w:r>
          </w:p>
        </w:tc>
      </w:tr>
      <w:tr w:rsidR="004923AD" w:rsidTr="00F50675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О парных звонких и глухих согласных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Слова  - приятели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Слова – неприятели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Волшебное слово предлог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  <w:vAlign w:val="center"/>
          </w:tcPr>
          <w:p w:rsidR="004923AD" w:rsidRPr="00024E45" w:rsidRDefault="004923AD" w:rsidP="009F2DC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24E4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03.05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Что за зверь такой  - фразеологизм?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417" w:type="dxa"/>
            <w:vAlign w:val="center"/>
          </w:tcPr>
          <w:p w:rsidR="004923AD" w:rsidRPr="00024E45" w:rsidRDefault="004923AD" w:rsidP="009F2DC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024E4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</w:tc>
      </w:tr>
      <w:tr w:rsidR="004923AD" w:rsidTr="006A5FDF">
        <w:tc>
          <w:tcPr>
            <w:tcW w:w="959" w:type="dxa"/>
          </w:tcPr>
          <w:p w:rsidR="004923AD" w:rsidRPr="0089070B" w:rsidRDefault="004923AD" w:rsidP="0043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70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17" w:type="dxa"/>
            <w:vAlign w:val="center"/>
          </w:tcPr>
          <w:p w:rsidR="004923AD" w:rsidRPr="006F7109" w:rsidRDefault="004923AD" w:rsidP="009F2DC5">
            <w:pPr>
              <w:rPr>
                <w:rFonts w:ascii="Times New Roman" w:hAnsi="Times New Roman"/>
                <w:sz w:val="28"/>
                <w:szCs w:val="28"/>
              </w:rPr>
            </w:pPr>
            <w:r w:rsidRPr="006F710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7109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560" w:type="dxa"/>
          </w:tcPr>
          <w:p w:rsidR="004923AD" w:rsidRDefault="004923AD" w:rsidP="00CF7D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3AD">
              <w:rPr>
                <w:rFonts w:ascii="Times New Roman" w:hAnsi="Times New Roman" w:cs="Times New Roman"/>
                <w:sz w:val="28"/>
                <w:szCs w:val="28"/>
              </w:rPr>
              <w:t>Учимся различать слова разных частей речи</w:t>
            </w:r>
          </w:p>
          <w:p w:rsidR="004923AD" w:rsidRPr="004923AD" w:rsidRDefault="004923AD" w:rsidP="009F2D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D65" w:rsidRPr="00CF7D65" w:rsidRDefault="00CF7D65" w:rsidP="00CF7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F7D65" w:rsidRPr="00CF7D65" w:rsidSect="001A690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DE"/>
    <w:rsid w:val="001A6902"/>
    <w:rsid w:val="004923AD"/>
    <w:rsid w:val="004A6C4D"/>
    <w:rsid w:val="0089070B"/>
    <w:rsid w:val="00B11505"/>
    <w:rsid w:val="00C207D7"/>
    <w:rsid w:val="00CF7D65"/>
    <w:rsid w:val="00DF08A1"/>
    <w:rsid w:val="00F7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1A690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1A6902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59"/>
    <w:rsid w:val="001A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1A690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1A6902"/>
    <w:pPr>
      <w:spacing w:after="160" w:line="259" w:lineRule="auto"/>
      <w:ind w:left="720"/>
      <w:contextualSpacing/>
    </w:pPr>
  </w:style>
  <w:style w:type="table" w:styleId="a5">
    <w:name w:val="Table Grid"/>
    <w:basedOn w:val="a1"/>
    <w:uiPriority w:val="59"/>
    <w:rsid w:val="001A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2020-09-05T17:01:00Z</dcterms:created>
  <dcterms:modified xsi:type="dcterms:W3CDTF">2020-09-05T17:25:00Z</dcterms:modified>
</cp:coreProperties>
</file>